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0F4BB6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119380</wp:posOffset>
            </wp:positionV>
            <wp:extent cx="2052955" cy="2453005"/>
            <wp:effectExtent l="228600" t="0" r="19494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052955" cy="245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4E77F3">
      <w:pPr>
        <w:spacing w:before="1" w:line="229" w:lineRule="exact"/>
        <w:ind w:left="852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196216</wp:posOffset>
            </wp:positionH>
            <wp:positionV relativeFrom="paragraph">
              <wp:posOffset>34290</wp:posOffset>
            </wp:positionV>
            <wp:extent cx="2305050" cy="1162050"/>
            <wp:effectExtent l="19050" t="0" r="0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4E77F3">
        <w:rPr>
          <w:sz w:val="20"/>
          <w:u w:val="single"/>
        </w:rPr>
        <w:t>Аржанова Е</w:t>
      </w:r>
      <w:proofErr w:type="gramStart"/>
      <w:r w:rsidR="004E77F3">
        <w:rPr>
          <w:sz w:val="20"/>
          <w:u w:val="single"/>
        </w:rPr>
        <w:t xml:space="preserve"> .</w:t>
      </w:r>
      <w:proofErr w:type="gramEnd"/>
      <w:r w:rsidR="004E77F3">
        <w:rPr>
          <w:sz w:val="20"/>
          <w:u w:val="single"/>
        </w:rPr>
        <w:t>А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4E77F3">
        <w:rPr>
          <w:spacing w:val="-4"/>
          <w:sz w:val="28"/>
        </w:rPr>
        <w:t>20</w:t>
      </w:r>
      <w:r w:rsidR="0083642B">
        <w:rPr>
          <w:sz w:val="28"/>
        </w:rPr>
        <w:t>.03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004903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9C24DC" w:rsidRDefault="00D77053" w:rsidP="009C24DC">
      <w:pPr>
        <w:pStyle w:val="a3"/>
        <w:ind w:left="2645" w:right="2219"/>
        <w:jc w:val="center"/>
        <w:rPr>
          <w:u w:val="none"/>
        </w:rPr>
      </w:pPr>
      <w:r>
        <w:rPr>
          <w:u w:val="none"/>
        </w:rPr>
        <w:t xml:space="preserve">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9C24DC">
        <w:rPr>
          <w:u w:val="none"/>
        </w:rPr>
        <w:t>10</w:t>
      </w:r>
      <w:r w:rsidR="009C24DC">
        <w:rPr>
          <w:spacing w:val="2"/>
          <w:u w:val="none"/>
        </w:rPr>
        <w:t xml:space="preserve"> </w:t>
      </w:r>
      <w:r w:rsidR="009C24DC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9C24DC" w:rsidTr="00542EA9">
        <w:trPr>
          <w:trHeight w:val="554"/>
        </w:trPr>
        <w:tc>
          <w:tcPr>
            <w:tcW w:w="864" w:type="dxa"/>
            <w:vMerge w:val="restart"/>
          </w:tcPr>
          <w:p w:rsidR="009C24DC" w:rsidRDefault="009C24DC" w:rsidP="00542EA9">
            <w:pPr>
              <w:pStyle w:val="TableParagraph"/>
              <w:spacing w:before="140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9C24DC" w:rsidRDefault="009C24DC" w:rsidP="00542EA9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9C24DC" w:rsidRDefault="009C24DC" w:rsidP="00542EA9">
            <w:pPr>
              <w:pStyle w:val="TableParagraph"/>
              <w:spacing w:before="140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9C24DC" w:rsidRDefault="009C24DC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9C24DC" w:rsidRDefault="009C24DC" w:rsidP="00542EA9">
            <w:pPr>
              <w:pStyle w:val="TableParagraph"/>
              <w:spacing w:before="135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9C24DC" w:rsidRDefault="009C24DC" w:rsidP="00542EA9">
            <w:pPr>
              <w:pStyle w:val="TableParagraph"/>
              <w:spacing w:before="140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9C24DC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9C24DC" w:rsidRDefault="009C24DC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9C24DC" w:rsidRDefault="009C24DC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9C24DC" w:rsidRDefault="009C24DC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9C24DC" w:rsidRDefault="009C24DC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9C24DC" w:rsidRDefault="009C24DC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9C24DC" w:rsidRDefault="009C24DC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9C24DC" w:rsidRDefault="009C24DC" w:rsidP="00542EA9">
            <w:pPr>
              <w:rPr>
                <w:sz w:val="2"/>
                <w:szCs w:val="2"/>
              </w:rPr>
            </w:pPr>
          </w:p>
        </w:tc>
      </w:tr>
      <w:tr w:rsidR="009C24DC" w:rsidTr="00542EA9">
        <w:trPr>
          <w:trHeight w:val="482"/>
        </w:trPr>
        <w:tc>
          <w:tcPr>
            <w:tcW w:w="10340" w:type="dxa"/>
            <w:gridSpan w:val="7"/>
          </w:tcPr>
          <w:p w:rsidR="009C24DC" w:rsidRDefault="009C24DC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9C24DC" w:rsidTr="00542EA9">
        <w:trPr>
          <w:trHeight w:val="551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spacing w:before="128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ЖИДКАЯ</w:t>
            </w:r>
            <w:r>
              <w:rPr>
                <w:spacing w:val="-2"/>
                <w:sz w:val="24"/>
              </w:rPr>
              <w:t xml:space="preserve"> МОЛОЧНАЯ</w:t>
            </w:r>
          </w:p>
          <w:p w:rsidR="009C24DC" w:rsidRDefault="009C24DC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(МАННАЯ)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28"/>
              <w:ind w:left="2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5,50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3,10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z w:val="24"/>
              </w:rPr>
              <w:t>28,00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z w:val="24"/>
              </w:rPr>
              <w:t>156,40</w:t>
            </w:r>
          </w:p>
        </w:tc>
      </w:tr>
      <w:tr w:rsidR="00004903" w:rsidTr="00542EA9">
        <w:trPr>
          <w:trHeight w:val="479"/>
        </w:trPr>
        <w:tc>
          <w:tcPr>
            <w:tcW w:w="864" w:type="dxa"/>
          </w:tcPr>
          <w:p w:rsidR="00004903" w:rsidRDefault="00004903" w:rsidP="00542EA9">
            <w:pPr>
              <w:pStyle w:val="TableParagraph"/>
              <w:spacing w:before="92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№ 414</w:t>
            </w:r>
          </w:p>
        </w:tc>
        <w:tc>
          <w:tcPr>
            <w:tcW w:w="4380" w:type="dxa"/>
          </w:tcPr>
          <w:p w:rsidR="00004903" w:rsidRDefault="00004903" w:rsidP="004F4848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КОФЕЙНЫЙ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04903" w:rsidRDefault="00004903" w:rsidP="004F4848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069" w:type="dxa"/>
          </w:tcPr>
          <w:p w:rsidR="00004903" w:rsidRDefault="00004903" w:rsidP="004F4848">
            <w:pPr>
              <w:pStyle w:val="TableParagraph"/>
              <w:spacing w:before="131"/>
              <w:ind w:left="3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004903" w:rsidRDefault="00004903" w:rsidP="004F4848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1" w:type="dxa"/>
          </w:tcPr>
          <w:p w:rsidR="00004903" w:rsidRDefault="00004903" w:rsidP="004F4848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973" w:type="dxa"/>
          </w:tcPr>
          <w:p w:rsidR="00004903" w:rsidRDefault="00004903" w:rsidP="004F4848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15,5</w:t>
            </w:r>
          </w:p>
        </w:tc>
        <w:tc>
          <w:tcPr>
            <w:tcW w:w="1132" w:type="dxa"/>
          </w:tcPr>
          <w:p w:rsidR="00004903" w:rsidRDefault="00004903" w:rsidP="004F4848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95,6</w:t>
            </w:r>
          </w:p>
        </w:tc>
      </w:tr>
      <w:tr w:rsidR="009C24DC" w:rsidTr="00542EA9">
        <w:trPr>
          <w:trHeight w:val="551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131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№ 2</w:t>
            </w:r>
          </w:p>
        </w:tc>
        <w:tc>
          <w:tcPr>
            <w:tcW w:w="4380" w:type="dxa"/>
          </w:tcPr>
          <w:p w:rsidR="009C24DC" w:rsidRDefault="00004903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ПОВИДЛОМ 30/20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31"/>
              <w:ind w:left="356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141,60</w:t>
            </w:r>
          </w:p>
        </w:tc>
      </w:tr>
      <w:tr w:rsidR="009C24DC" w:rsidTr="00542EA9">
        <w:trPr>
          <w:trHeight w:val="275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line="256" w:lineRule="exact"/>
              <w:ind w:left="3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12,90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12,30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58,10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393,60</w:t>
            </w:r>
          </w:p>
        </w:tc>
      </w:tr>
      <w:tr w:rsidR="009C24DC" w:rsidTr="00542EA9">
        <w:trPr>
          <w:trHeight w:val="481"/>
        </w:trPr>
        <w:tc>
          <w:tcPr>
            <w:tcW w:w="10340" w:type="dxa"/>
            <w:gridSpan w:val="7"/>
          </w:tcPr>
          <w:p w:rsidR="009C24DC" w:rsidRDefault="009C24DC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9C24DC" w:rsidTr="00542EA9">
        <w:trPr>
          <w:trHeight w:val="480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spacing w:before="93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before="9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069" w:type="dxa"/>
          </w:tcPr>
          <w:p w:rsidR="009C24DC" w:rsidRDefault="009C24DC" w:rsidP="00542EA9">
            <w:pPr>
              <w:pStyle w:val="TableParagraph"/>
              <w:spacing w:before="93"/>
              <w:ind w:left="3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9C24DC" w:rsidRDefault="009C24DC" w:rsidP="00542EA9">
            <w:pPr>
              <w:pStyle w:val="TableParagraph"/>
              <w:spacing w:before="9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9C24DC" w:rsidRDefault="009C24DC" w:rsidP="00542EA9">
            <w:pPr>
              <w:pStyle w:val="TableParagraph"/>
              <w:spacing w:before="9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9C24DC" w:rsidRDefault="009C24DC" w:rsidP="00542EA9">
            <w:pPr>
              <w:pStyle w:val="TableParagraph"/>
              <w:spacing w:before="9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9C24DC" w:rsidRDefault="009C24DC" w:rsidP="00542EA9">
            <w:pPr>
              <w:pStyle w:val="TableParagraph"/>
              <w:spacing w:before="93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9C24DC" w:rsidTr="00542EA9">
        <w:trPr>
          <w:trHeight w:val="479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jc w:val="left"/>
            </w:pP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before="97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9C24DC" w:rsidRDefault="009C24DC" w:rsidP="00542EA9">
            <w:pPr>
              <w:pStyle w:val="TableParagraph"/>
              <w:spacing w:before="97"/>
              <w:ind w:right="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9C24DC" w:rsidRDefault="009C24DC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9C24DC" w:rsidRDefault="009C24DC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9C24DC" w:rsidRDefault="009C24DC" w:rsidP="00542EA9">
            <w:pPr>
              <w:pStyle w:val="TableParagraph"/>
              <w:spacing w:before="97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9C24DC" w:rsidRDefault="009C24DC" w:rsidP="00542EA9">
            <w:pPr>
              <w:pStyle w:val="TableParagraph"/>
              <w:spacing w:before="97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9C24DC" w:rsidTr="00542EA9">
        <w:trPr>
          <w:trHeight w:val="479"/>
        </w:trPr>
        <w:tc>
          <w:tcPr>
            <w:tcW w:w="10340" w:type="dxa"/>
            <w:gridSpan w:val="7"/>
          </w:tcPr>
          <w:p w:rsidR="009C24DC" w:rsidRDefault="009C24DC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9C24DC" w:rsidTr="00542EA9">
        <w:trPr>
          <w:trHeight w:val="885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159"/>
              <w:ind w:left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№ </w:t>
            </w:r>
            <w:r w:rsidR="009C24DC">
              <w:rPr>
                <w:spacing w:val="-2"/>
                <w:sz w:val="24"/>
              </w:rPr>
              <w:t>1,2,3,</w:t>
            </w:r>
          </w:p>
          <w:p w:rsidR="009C24DC" w:rsidRDefault="009C24DC" w:rsidP="00542EA9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before="2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Овощи по сезону (огурец свежий, помидор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свежий,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капуста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9C24DC" w:rsidRDefault="009C24D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9C24DC" w:rsidRDefault="009C24D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9C24DC" w:rsidRDefault="009C24D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9C24DC" w:rsidRDefault="009C24D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132" w:type="dxa"/>
          </w:tcPr>
          <w:p w:rsidR="009C24DC" w:rsidRDefault="009C24D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9C24DC" w:rsidRDefault="009C24DC" w:rsidP="00542EA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9C24DC" w:rsidTr="00542EA9">
        <w:trPr>
          <w:trHeight w:val="551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131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 63</w:t>
            </w: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БОРЩ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КАПУСТОЙ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C24DC" w:rsidRDefault="009C24DC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КАРТОФЕЛЕМ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31"/>
              <w:ind w:left="356"/>
              <w:jc w:val="lef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74,25</w:t>
            </w:r>
          </w:p>
        </w:tc>
      </w:tr>
      <w:tr w:rsidR="009C24DC" w:rsidTr="00542EA9">
        <w:trPr>
          <w:trHeight w:val="551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131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№ 321</w:t>
            </w:r>
          </w:p>
        </w:tc>
        <w:tc>
          <w:tcPr>
            <w:tcW w:w="4380" w:type="dxa"/>
          </w:tcPr>
          <w:p w:rsidR="009C24DC" w:rsidRDefault="00004903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ПЛОВ ИЗ ПТИЦЫ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25,40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27,30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25,30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454,30</w:t>
            </w:r>
          </w:p>
        </w:tc>
      </w:tr>
      <w:tr w:rsidR="009C24DC" w:rsidTr="00542EA9">
        <w:trPr>
          <w:trHeight w:val="480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95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№ 53</w:t>
            </w:r>
          </w:p>
        </w:tc>
        <w:tc>
          <w:tcPr>
            <w:tcW w:w="4380" w:type="dxa"/>
          </w:tcPr>
          <w:p w:rsidR="009C24DC" w:rsidRDefault="00004903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КОМПОТ ИЗ СУХОФРУКТОВ 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95"/>
              <w:ind w:left="356"/>
              <w:jc w:val="lef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55,80</w:t>
            </w:r>
          </w:p>
        </w:tc>
      </w:tr>
      <w:tr w:rsidR="00004903" w:rsidTr="00542EA9">
        <w:trPr>
          <w:trHeight w:val="481"/>
        </w:trPr>
        <w:tc>
          <w:tcPr>
            <w:tcW w:w="864" w:type="dxa"/>
          </w:tcPr>
          <w:p w:rsidR="00004903" w:rsidRDefault="00004903" w:rsidP="004F4848">
            <w:pPr>
              <w:pStyle w:val="TableParagraph"/>
              <w:spacing w:before="15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 6</w:t>
            </w:r>
          </w:p>
        </w:tc>
        <w:tc>
          <w:tcPr>
            <w:tcW w:w="4380" w:type="dxa"/>
          </w:tcPr>
          <w:p w:rsidR="00004903" w:rsidRDefault="00004903" w:rsidP="004F4848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004903" w:rsidRDefault="00004903" w:rsidP="004F4848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004903" w:rsidRDefault="00004903" w:rsidP="004F4848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004903" w:rsidRDefault="00004903" w:rsidP="004F4848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004903" w:rsidRDefault="00004903" w:rsidP="004F4848">
            <w:pPr>
              <w:pStyle w:val="TableParagraph"/>
              <w:spacing w:before="1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004903" w:rsidRDefault="00004903" w:rsidP="004F4848">
            <w:pPr>
              <w:pStyle w:val="TableParagraph"/>
              <w:spacing w:before="1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004903" w:rsidTr="00542EA9">
        <w:trPr>
          <w:trHeight w:val="321"/>
        </w:trPr>
        <w:tc>
          <w:tcPr>
            <w:tcW w:w="864" w:type="dxa"/>
          </w:tcPr>
          <w:p w:rsidR="00004903" w:rsidRDefault="00004903" w:rsidP="004F4848">
            <w:pPr>
              <w:pStyle w:val="TableParagraph"/>
              <w:spacing w:before="95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 7</w:t>
            </w:r>
          </w:p>
        </w:tc>
        <w:tc>
          <w:tcPr>
            <w:tcW w:w="4380" w:type="dxa"/>
          </w:tcPr>
          <w:p w:rsidR="00004903" w:rsidRDefault="00004903" w:rsidP="004F4848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069" w:type="dxa"/>
          </w:tcPr>
          <w:p w:rsidR="00004903" w:rsidRDefault="00004903" w:rsidP="004F4848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004903" w:rsidRDefault="00004903" w:rsidP="004F4848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004903" w:rsidRDefault="00004903" w:rsidP="004F4848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004903" w:rsidRDefault="00004903" w:rsidP="004F4848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004903" w:rsidRDefault="00004903" w:rsidP="004F4848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9C24DC" w:rsidTr="00542EA9">
        <w:trPr>
          <w:trHeight w:val="481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spacing w:before="95"/>
              <w:ind w:left="7" w:right="2"/>
              <w:jc w:val="center"/>
              <w:rPr>
                <w:sz w:val="24"/>
              </w:rPr>
            </w:pP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9C24DC" w:rsidRDefault="009C24DC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9C24DC" w:rsidRDefault="009C24D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</w:p>
        </w:tc>
        <w:tc>
          <w:tcPr>
            <w:tcW w:w="971" w:type="dxa"/>
          </w:tcPr>
          <w:p w:rsidR="009C24DC" w:rsidRDefault="009C24D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9C24DC" w:rsidRDefault="009C24D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</w:p>
        </w:tc>
        <w:tc>
          <w:tcPr>
            <w:tcW w:w="1132" w:type="dxa"/>
          </w:tcPr>
          <w:p w:rsidR="009C24DC" w:rsidRDefault="009C24D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</w:p>
        </w:tc>
      </w:tr>
      <w:tr w:rsidR="009C24DC" w:rsidTr="00542EA9">
        <w:trPr>
          <w:trHeight w:val="287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before="1" w:line="26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" w:line="266" w:lineRule="exact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620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1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31,72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1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31,60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1" w:line="26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79,56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1" w:line="26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735,23</w:t>
            </w:r>
          </w:p>
        </w:tc>
      </w:tr>
      <w:tr w:rsidR="009C24DC" w:rsidTr="00542EA9">
        <w:trPr>
          <w:trHeight w:val="275"/>
        </w:trPr>
        <w:tc>
          <w:tcPr>
            <w:tcW w:w="10340" w:type="dxa"/>
            <w:gridSpan w:val="7"/>
          </w:tcPr>
          <w:p w:rsidR="009C24DC" w:rsidRDefault="009C24DC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9C24DC" w:rsidTr="00542EA9">
        <w:trPr>
          <w:trHeight w:val="314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11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№ 10</w:t>
            </w:r>
          </w:p>
        </w:tc>
        <w:tc>
          <w:tcPr>
            <w:tcW w:w="4380" w:type="dxa"/>
          </w:tcPr>
          <w:p w:rsidR="009C24DC" w:rsidRDefault="00004903" w:rsidP="00542EA9">
            <w:pPr>
              <w:pStyle w:val="TableParagraph"/>
              <w:spacing w:before="1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ВАФЛИ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before="11"/>
              <w:ind w:right="91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before="11"/>
              <w:ind w:right="91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before="11"/>
              <w:ind w:right="92"/>
              <w:rPr>
                <w:sz w:val="24"/>
              </w:rPr>
            </w:pPr>
            <w:r>
              <w:rPr>
                <w:sz w:val="24"/>
              </w:rPr>
              <w:t>38,70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before="11"/>
              <w:ind w:right="90"/>
              <w:rPr>
                <w:sz w:val="24"/>
              </w:rPr>
            </w:pPr>
            <w:r>
              <w:rPr>
                <w:sz w:val="24"/>
              </w:rPr>
              <w:t>177,00</w:t>
            </w:r>
          </w:p>
        </w:tc>
      </w:tr>
      <w:tr w:rsidR="009C24DC" w:rsidTr="00542EA9">
        <w:trPr>
          <w:trHeight w:val="294"/>
        </w:trPr>
        <w:tc>
          <w:tcPr>
            <w:tcW w:w="864" w:type="dxa"/>
          </w:tcPr>
          <w:p w:rsidR="009C24DC" w:rsidRDefault="00004903" w:rsidP="00542EA9">
            <w:pPr>
              <w:pStyle w:val="TableParagraph"/>
              <w:spacing w:before="1"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 416</w:t>
            </w: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before="1" w:line="273" w:lineRule="exact"/>
              <w:ind w:left="3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9C24DC" w:rsidRDefault="009C24DC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  <w:tc>
          <w:tcPr>
            <w:tcW w:w="971" w:type="dxa"/>
          </w:tcPr>
          <w:p w:rsidR="009C24DC" w:rsidRDefault="009C24DC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  <w:tc>
          <w:tcPr>
            <w:tcW w:w="973" w:type="dxa"/>
          </w:tcPr>
          <w:p w:rsidR="009C24DC" w:rsidRDefault="009C24DC" w:rsidP="00542EA9">
            <w:pPr>
              <w:pStyle w:val="TableParagraph"/>
              <w:spacing w:before="1" w:line="273" w:lineRule="exact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17,4</w:t>
            </w:r>
          </w:p>
        </w:tc>
        <w:tc>
          <w:tcPr>
            <w:tcW w:w="1132" w:type="dxa"/>
          </w:tcPr>
          <w:p w:rsidR="009C24DC" w:rsidRDefault="009C24DC" w:rsidP="00542EA9">
            <w:pPr>
              <w:pStyle w:val="TableParagraph"/>
              <w:spacing w:before="1" w:line="273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118,8</w:t>
            </w:r>
          </w:p>
        </w:tc>
      </w:tr>
      <w:tr w:rsidR="009C24DC" w:rsidTr="00542EA9">
        <w:trPr>
          <w:trHeight w:val="275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9C24DC" w:rsidRDefault="009C24DC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9C24DC" w:rsidRDefault="00004903" w:rsidP="00542EA9">
            <w:pPr>
              <w:pStyle w:val="TableParagraph"/>
              <w:spacing w:line="256" w:lineRule="exact"/>
              <w:ind w:left="3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5,50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5,30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56,10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295,80</w:t>
            </w:r>
          </w:p>
        </w:tc>
      </w:tr>
      <w:tr w:rsidR="009C24DC" w:rsidTr="00542EA9">
        <w:trPr>
          <w:trHeight w:val="276"/>
        </w:trPr>
        <w:tc>
          <w:tcPr>
            <w:tcW w:w="864" w:type="dxa"/>
          </w:tcPr>
          <w:p w:rsidR="009C24DC" w:rsidRDefault="009C24D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9C24DC" w:rsidRDefault="009C24DC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9C24DC" w:rsidRDefault="0000490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50,52</w:t>
            </w:r>
          </w:p>
        </w:tc>
        <w:tc>
          <w:tcPr>
            <w:tcW w:w="971" w:type="dxa"/>
          </w:tcPr>
          <w:p w:rsidR="009C24DC" w:rsidRDefault="0000490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49,60</w:t>
            </w:r>
          </w:p>
        </w:tc>
        <w:tc>
          <w:tcPr>
            <w:tcW w:w="973" w:type="dxa"/>
          </w:tcPr>
          <w:p w:rsidR="009C24DC" w:rsidRDefault="00004903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203,26</w:t>
            </w:r>
          </w:p>
        </w:tc>
        <w:tc>
          <w:tcPr>
            <w:tcW w:w="1132" w:type="dxa"/>
          </w:tcPr>
          <w:p w:rsidR="009C24DC" w:rsidRDefault="00004903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1470,23</w:t>
            </w:r>
          </w:p>
        </w:tc>
      </w:tr>
    </w:tbl>
    <w:p w:rsidR="009C24DC" w:rsidRDefault="009C24DC" w:rsidP="009C24DC"/>
    <w:sectPr w:rsidR="009C24DC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04903"/>
    <w:rsid w:val="00041044"/>
    <w:rsid w:val="00056CCD"/>
    <w:rsid w:val="000936BF"/>
    <w:rsid w:val="000B4A91"/>
    <w:rsid w:val="000C077B"/>
    <w:rsid w:val="000F4BB6"/>
    <w:rsid w:val="00126B13"/>
    <w:rsid w:val="0015413E"/>
    <w:rsid w:val="00212E3C"/>
    <w:rsid w:val="00243EA1"/>
    <w:rsid w:val="002D5ACA"/>
    <w:rsid w:val="00300276"/>
    <w:rsid w:val="003B10A0"/>
    <w:rsid w:val="0041226B"/>
    <w:rsid w:val="0046491D"/>
    <w:rsid w:val="004A7C0D"/>
    <w:rsid w:val="004E77F3"/>
    <w:rsid w:val="004F3F48"/>
    <w:rsid w:val="00550BEB"/>
    <w:rsid w:val="00585096"/>
    <w:rsid w:val="005A2EAD"/>
    <w:rsid w:val="00610D0B"/>
    <w:rsid w:val="0062179E"/>
    <w:rsid w:val="00711DA9"/>
    <w:rsid w:val="007A07F1"/>
    <w:rsid w:val="007C5D76"/>
    <w:rsid w:val="00806BEC"/>
    <w:rsid w:val="00813F45"/>
    <w:rsid w:val="0083642B"/>
    <w:rsid w:val="008473D5"/>
    <w:rsid w:val="008E101F"/>
    <w:rsid w:val="00926703"/>
    <w:rsid w:val="009C24DC"/>
    <w:rsid w:val="009E3B41"/>
    <w:rsid w:val="00A7315D"/>
    <w:rsid w:val="00B03BD0"/>
    <w:rsid w:val="00B079AA"/>
    <w:rsid w:val="00B419A9"/>
    <w:rsid w:val="00BC7166"/>
    <w:rsid w:val="00BF25EF"/>
    <w:rsid w:val="00BF7CE0"/>
    <w:rsid w:val="00C402B3"/>
    <w:rsid w:val="00C43C83"/>
    <w:rsid w:val="00C7406B"/>
    <w:rsid w:val="00CD3D4B"/>
    <w:rsid w:val="00D439DF"/>
    <w:rsid w:val="00D77053"/>
    <w:rsid w:val="00E53ED2"/>
    <w:rsid w:val="00E614FE"/>
    <w:rsid w:val="00EA4A55"/>
    <w:rsid w:val="00F0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2026-03-13T07:24:00Z</dcterms:created>
  <dcterms:modified xsi:type="dcterms:W3CDTF">2026-03-13T07:24:00Z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